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99601D" w:rsidRDefault="00AD380E" w:rsidP="009960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601D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99601D" w:rsidRDefault="00AD380E" w:rsidP="0099601D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9601D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99601D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99601D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.01 Основы </w:t>
      </w:r>
      <w:r w:rsidR="0099601D" w:rsidRPr="0099601D">
        <w:rPr>
          <w:rFonts w:eastAsia="Segoe UI"/>
          <w:b/>
          <w:bCs/>
          <w:caps/>
          <w:sz w:val="22"/>
          <w:szCs w:val="22"/>
          <w:u w:val="single"/>
          <w:lang w:val="ru-RU"/>
        </w:rPr>
        <w:t>ИНФОРМАЦИОННОЙ БЕЗОПАСНОСТИ</w:t>
      </w:r>
    </w:p>
    <w:p w:rsidR="003F4C70" w:rsidRPr="0099601D" w:rsidRDefault="003F4C70" w:rsidP="0099601D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7</w:t>
            </w:r>
            <w:r w:rsidR="0099601D" w:rsidRPr="0099601D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47</w:t>
            </w:r>
          </w:p>
        </w:tc>
      </w:tr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3F4C70" w:rsidRPr="0099601D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9601D" w:rsidRDefault="003F4C70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 xml:space="preserve">ДЗ </w:t>
            </w:r>
          </w:p>
        </w:tc>
      </w:tr>
    </w:tbl>
    <w:p w:rsidR="003F4C70" w:rsidRPr="0099601D" w:rsidRDefault="003F4C70" w:rsidP="0099601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9601D" w:rsidRDefault="00AD380E" w:rsidP="0099601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9601D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99601D" w:rsidRDefault="00997F85" w:rsidP="0099601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2"/>
        <w:gridCol w:w="2778"/>
        <w:gridCol w:w="2782"/>
        <w:gridCol w:w="2779"/>
      </w:tblGrid>
      <w:tr w:rsidR="0099601D" w:rsidRPr="0099601D" w:rsidTr="00367115">
        <w:trPr>
          <w:trHeight w:val="20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9601D">
              <w:rPr>
                <w:rStyle w:val="a3"/>
                <w:b/>
              </w:rPr>
              <w:t xml:space="preserve">Код ОК, </w:t>
            </w:r>
          </w:p>
          <w:p w:rsidR="0099601D" w:rsidRPr="0099601D" w:rsidRDefault="0099601D" w:rsidP="0099601D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9601D">
              <w:rPr>
                <w:rStyle w:val="a3"/>
                <w:b/>
              </w:rPr>
              <w:t>ПК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01D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601D">
              <w:rPr>
                <w:rFonts w:ascii="Times New Roman" w:hAnsi="Times New Roman" w:cs="Times New Roman"/>
                <w:b/>
              </w:rPr>
              <w:t xml:space="preserve">Владеть навыками </w:t>
            </w:r>
          </w:p>
        </w:tc>
      </w:tr>
      <w:tr w:rsidR="0099601D" w:rsidRPr="0099601D" w:rsidTr="00367115">
        <w:trPr>
          <w:trHeight w:val="20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ОК 03,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ОК 06,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ОК 09,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ПК 2.3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Классифицировать защищаемую информацию по видам тайны и степеням секретности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классифицировать основные угрозы безопасности информации;</w:t>
            </w:r>
          </w:p>
          <w:p w:rsidR="0099601D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сущность и понятие информационной безопасности, характеристику ее составляющих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место информационной безопасности в системе национальной безопасности страны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виды, источники и носители защищаемой информации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 xml:space="preserve"> источники угроз безопасности информации и меры по их предотвращению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факторы, воздействующие на информацию при ее обработке в автоматизированных (информационных) системах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жизненные циклы информации ограниченного доступа в процессе ее создания, обработки, передачи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современные средства и способы обеспечения информационной безопасности</w:t>
            </w:r>
          </w:p>
          <w:p w:rsidR="0099601D" w:rsidRPr="0099601D" w:rsidRDefault="0099601D" w:rsidP="009960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основные методики анализа угроз и рисков информационной безопасности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1D" w:rsidRPr="0099601D" w:rsidRDefault="0099601D" w:rsidP="009960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601D">
              <w:rPr>
                <w:rFonts w:ascii="Times New Roman" w:hAnsi="Times New Roman" w:cs="Times New Roman"/>
                <w:bCs/>
              </w:rPr>
              <w:t>защиты информации от НСД и специальных воздействий в ИТКС с использованием программных и программно-аппаратных, в том числе криптографических средств защиты в соответствии с предъявляемыми требованиями</w:t>
            </w:r>
          </w:p>
        </w:tc>
      </w:tr>
    </w:tbl>
    <w:p w:rsidR="00AD380E" w:rsidRPr="0099601D" w:rsidRDefault="00AD380E" w:rsidP="0099601D">
      <w:pPr>
        <w:spacing w:after="0" w:line="240" w:lineRule="auto"/>
        <w:rPr>
          <w:rFonts w:ascii="Times New Roman" w:hAnsi="Times New Roman" w:cs="Times New Roman"/>
          <w:bCs/>
        </w:rPr>
      </w:pPr>
    </w:p>
    <w:p w:rsidR="003F4C70" w:rsidRPr="0099601D" w:rsidRDefault="003F4C70" w:rsidP="0099601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601D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99601D" w:rsidRDefault="0099601D" w:rsidP="0099601D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997F85" w:rsidRPr="0099601D" w:rsidRDefault="0099601D" w:rsidP="0099601D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99601D">
        <w:rPr>
          <w:rFonts w:ascii="Times New Roman" w:hAnsi="Times New Roman" w:cs="Times New Roman"/>
          <w:b/>
          <w:i/>
        </w:rPr>
        <w:t>Раздел 1. Теоретические основы информационной безопасности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b/>
          <w:sz w:val="22"/>
          <w:szCs w:val="22"/>
        </w:rPr>
        <w:t>Тема 1.1.</w:t>
      </w:r>
      <w:r w:rsidRPr="0099601D">
        <w:rPr>
          <w:sz w:val="22"/>
          <w:szCs w:val="22"/>
        </w:rPr>
        <w:t xml:space="preserve"> Основные понятия и задачи информацио</w:t>
      </w:r>
      <w:r w:rsidRPr="0099601D">
        <w:rPr>
          <w:sz w:val="22"/>
          <w:szCs w:val="22"/>
        </w:rPr>
        <w:t>н</w:t>
      </w:r>
      <w:r w:rsidRPr="0099601D">
        <w:rPr>
          <w:sz w:val="22"/>
          <w:szCs w:val="22"/>
        </w:rPr>
        <w:t>ной безопасности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sz w:val="22"/>
          <w:szCs w:val="22"/>
        </w:rPr>
        <w:t>Понятие информации и информационной безопасности. Информация, сообщения, информационные процессы как объекты информационной безопасности. Обзор защищаемых об</w:t>
      </w:r>
      <w:r w:rsidRPr="0099601D">
        <w:rPr>
          <w:sz w:val="22"/>
          <w:szCs w:val="22"/>
        </w:rPr>
        <w:t>ъ</w:t>
      </w:r>
      <w:r w:rsidRPr="0099601D">
        <w:rPr>
          <w:sz w:val="22"/>
          <w:szCs w:val="22"/>
        </w:rPr>
        <w:t>ектов и систем.</w:t>
      </w:r>
      <w:r w:rsidRPr="0099601D">
        <w:rPr>
          <w:sz w:val="22"/>
          <w:szCs w:val="22"/>
        </w:rPr>
        <w:t xml:space="preserve"> </w:t>
      </w:r>
      <w:r w:rsidRPr="0099601D">
        <w:rPr>
          <w:sz w:val="22"/>
          <w:szCs w:val="22"/>
        </w:rPr>
        <w:t xml:space="preserve">Понятие «угроза информации». Понятие «риска информационной </w:t>
      </w:r>
      <w:r w:rsidRPr="0099601D">
        <w:rPr>
          <w:sz w:val="22"/>
          <w:szCs w:val="22"/>
        </w:rPr>
        <w:lastRenderedPageBreak/>
        <w:t xml:space="preserve">безопасности». Примеры преступлений в сфере информации и информационных технологий. Сущность функционирования системы защиты информации. Защита человека от опасной информации и от </w:t>
      </w:r>
      <w:proofErr w:type="spellStart"/>
      <w:r w:rsidRPr="0099601D">
        <w:rPr>
          <w:sz w:val="22"/>
          <w:szCs w:val="22"/>
        </w:rPr>
        <w:t>неи</w:t>
      </w:r>
      <w:r w:rsidRPr="0099601D">
        <w:rPr>
          <w:sz w:val="22"/>
          <w:szCs w:val="22"/>
        </w:rPr>
        <w:t>н</w:t>
      </w:r>
      <w:r w:rsidRPr="0099601D">
        <w:rPr>
          <w:sz w:val="22"/>
          <w:szCs w:val="22"/>
        </w:rPr>
        <w:t>формированности</w:t>
      </w:r>
      <w:proofErr w:type="spellEnd"/>
      <w:r w:rsidRPr="0099601D">
        <w:rPr>
          <w:sz w:val="22"/>
          <w:szCs w:val="22"/>
        </w:rPr>
        <w:t xml:space="preserve"> в области информационной безопасности</w:t>
      </w:r>
    </w:p>
    <w:p w:rsidR="0099601D" w:rsidRPr="0099601D" w:rsidRDefault="0099601D" w:rsidP="0099601D">
      <w:pPr>
        <w:pStyle w:val="a7"/>
        <w:ind w:firstLine="0"/>
        <w:rPr>
          <w:b/>
          <w:bCs/>
          <w:sz w:val="22"/>
          <w:szCs w:val="22"/>
        </w:rPr>
      </w:pPr>
      <w:r w:rsidRPr="0099601D">
        <w:rPr>
          <w:b/>
          <w:sz w:val="22"/>
          <w:szCs w:val="22"/>
        </w:rPr>
        <w:t>Тема 1.2.</w:t>
      </w:r>
      <w:r w:rsidRPr="0099601D">
        <w:rPr>
          <w:sz w:val="22"/>
          <w:szCs w:val="22"/>
        </w:rPr>
        <w:t xml:space="preserve"> Основы защиты информации</w:t>
      </w:r>
    </w:p>
    <w:p w:rsidR="0099601D" w:rsidRPr="0099601D" w:rsidRDefault="0099601D" w:rsidP="0099601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601D">
        <w:rPr>
          <w:rFonts w:ascii="Times New Roman" w:hAnsi="Times New Roman" w:cs="Times New Roman"/>
        </w:rPr>
        <w:t>Целостность, доступность и конфиденциальность информации. Классификация информ</w:t>
      </w:r>
      <w:r w:rsidRPr="0099601D">
        <w:rPr>
          <w:rFonts w:ascii="Times New Roman" w:hAnsi="Times New Roman" w:cs="Times New Roman"/>
        </w:rPr>
        <w:t>а</w:t>
      </w:r>
      <w:r w:rsidRPr="0099601D">
        <w:rPr>
          <w:rFonts w:ascii="Times New Roman" w:hAnsi="Times New Roman" w:cs="Times New Roman"/>
        </w:rPr>
        <w:t>ции по видам тайны и степеням конфиденциальности. Понятия государственной тайны и конфиденциальной информации.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b/>
          <w:sz w:val="22"/>
          <w:szCs w:val="22"/>
        </w:rPr>
        <w:t>Тема 1.3.</w:t>
      </w:r>
      <w:r w:rsidRPr="0099601D">
        <w:rPr>
          <w:sz w:val="22"/>
          <w:szCs w:val="22"/>
        </w:rPr>
        <w:t xml:space="preserve"> Угрозы безопасности защищаемой инфо</w:t>
      </w:r>
      <w:r w:rsidRPr="0099601D">
        <w:rPr>
          <w:sz w:val="22"/>
          <w:szCs w:val="22"/>
        </w:rPr>
        <w:t>р</w:t>
      </w:r>
      <w:r w:rsidRPr="0099601D">
        <w:rPr>
          <w:sz w:val="22"/>
          <w:szCs w:val="22"/>
        </w:rPr>
        <w:t>мации</w:t>
      </w:r>
    </w:p>
    <w:p w:rsidR="0099601D" w:rsidRPr="0099601D" w:rsidRDefault="0099601D" w:rsidP="0099601D">
      <w:pPr>
        <w:pStyle w:val="a7"/>
        <w:ind w:firstLine="0"/>
        <w:rPr>
          <w:b/>
          <w:bCs/>
          <w:sz w:val="22"/>
          <w:szCs w:val="22"/>
        </w:rPr>
      </w:pPr>
      <w:r w:rsidRPr="0099601D">
        <w:rPr>
          <w:b/>
          <w:i/>
          <w:sz w:val="22"/>
          <w:szCs w:val="22"/>
        </w:rPr>
        <w:t>Раздел 2. Методология защиты информации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b/>
          <w:sz w:val="22"/>
          <w:szCs w:val="22"/>
        </w:rPr>
        <w:t>Тема 2.1.</w:t>
      </w:r>
      <w:r w:rsidRPr="0099601D">
        <w:rPr>
          <w:sz w:val="22"/>
          <w:szCs w:val="22"/>
        </w:rPr>
        <w:t xml:space="preserve"> Методологические подходы к защите и</w:t>
      </w:r>
      <w:r w:rsidRPr="0099601D">
        <w:rPr>
          <w:sz w:val="22"/>
          <w:szCs w:val="22"/>
        </w:rPr>
        <w:t>н</w:t>
      </w:r>
      <w:r w:rsidRPr="0099601D">
        <w:rPr>
          <w:sz w:val="22"/>
          <w:szCs w:val="22"/>
        </w:rPr>
        <w:t>формации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sz w:val="22"/>
          <w:szCs w:val="22"/>
        </w:rPr>
        <w:t>Анализ существующих методик определения требований к защите информации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sz w:val="22"/>
          <w:szCs w:val="22"/>
        </w:rPr>
        <w:t>Параметры защищаемой информации и оценка факторов, влияющих на требуемый уровень защиты информации.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sz w:val="22"/>
          <w:szCs w:val="22"/>
        </w:rPr>
        <w:t>Виды мер и основные принципы защиты информации.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b/>
          <w:sz w:val="22"/>
          <w:szCs w:val="22"/>
        </w:rPr>
        <w:t>Тема 2.2.</w:t>
      </w:r>
      <w:r w:rsidRPr="0099601D">
        <w:rPr>
          <w:sz w:val="22"/>
          <w:szCs w:val="22"/>
        </w:rPr>
        <w:t xml:space="preserve"> Нормативно правовое регулирование защ</w:t>
      </w:r>
      <w:r w:rsidRPr="0099601D">
        <w:rPr>
          <w:sz w:val="22"/>
          <w:szCs w:val="22"/>
        </w:rPr>
        <w:t>и</w:t>
      </w:r>
      <w:r w:rsidRPr="0099601D">
        <w:rPr>
          <w:sz w:val="22"/>
          <w:szCs w:val="22"/>
        </w:rPr>
        <w:t>ты информации</w:t>
      </w:r>
    </w:p>
    <w:p w:rsidR="0099601D" w:rsidRPr="0099601D" w:rsidRDefault="0099601D" w:rsidP="0099601D">
      <w:pPr>
        <w:pStyle w:val="a7"/>
        <w:ind w:firstLine="0"/>
        <w:rPr>
          <w:sz w:val="22"/>
          <w:szCs w:val="22"/>
        </w:rPr>
      </w:pPr>
      <w:r w:rsidRPr="0099601D">
        <w:rPr>
          <w:b/>
          <w:sz w:val="22"/>
          <w:szCs w:val="22"/>
        </w:rPr>
        <w:t>Тема 2.3.</w:t>
      </w:r>
      <w:r w:rsidRPr="0099601D">
        <w:rPr>
          <w:sz w:val="22"/>
          <w:szCs w:val="22"/>
        </w:rPr>
        <w:t xml:space="preserve"> Защита информации в автоматизированных (информационных) системах</w:t>
      </w:r>
    </w:p>
    <w:p w:rsidR="0099601D" w:rsidRPr="0099601D" w:rsidRDefault="0099601D" w:rsidP="0099601D">
      <w:pPr>
        <w:pStyle w:val="a7"/>
        <w:ind w:firstLine="0"/>
        <w:rPr>
          <w:b/>
          <w:bCs/>
          <w:sz w:val="22"/>
          <w:szCs w:val="22"/>
        </w:rPr>
      </w:pPr>
      <w:r w:rsidRPr="0099601D">
        <w:rPr>
          <w:bCs/>
          <w:sz w:val="22"/>
          <w:szCs w:val="22"/>
        </w:rPr>
        <w:t>Основные механизмы защиты информации. Система защиты информации. Меры защиты информации, реализуемые в автоматизированных (информационных) системах</w:t>
      </w:r>
    </w:p>
    <w:p w:rsidR="0099601D" w:rsidRPr="0099601D" w:rsidRDefault="0099601D" w:rsidP="0099601D">
      <w:pPr>
        <w:pStyle w:val="a7"/>
        <w:ind w:firstLine="0"/>
        <w:rPr>
          <w:b/>
          <w:bCs/>
          <w:sz w:val="22"/>
          <w:szCs w:val="22"/>
        </w:rPr>
      </w:pPr>
      <w:r w:rsidRPr="0099601D">
        <w:rPr>
          <w:bCs/>
          <w:sz w:val="22"/>
          <w:szCs w:val="22"/>
        </w:rPr>
        <w:t>Программные и программно-аппаратные средства защиты информации</w:t>
      </w:r>
    </w:p>
    <w:p w:rsidR="0099601D" w:rsidRPr="0099601D" w:rsidRDefault="0099601D" w:rsidP="0099601D">
      <w:pPr>
        <w:pStyle w:val="a7"/>
        <w:ind w:firstLine="0"/>
        <w:rPr>
          <w:bCs/>
          <w:sz w:val="22"/>
          <w:szCs w:val="22"/>
        </w:rPr>
      </w:pPr>
      <w:r w:rsidRPr="0099601D">
        <w:rPr>
          <w:bCs/>
          <w:sz w:val="22"/>
          <w:szCs w:val="22"/>
        </w:rPr>
        <w:t>Инженерная защита и техническая охрана объектов информатизации.</w:t>
      </w:r>
    </w:p>
    <w:p w:rsidR="0099601D" w:rsidRPr="0099601D" w:rsidRDefault="0099601D" w:rsidP="0099601D">
      <w:pPr>
        <w:pStyle w:val="a7"/>
        <w:ind w:firstLine="0"/>
        <w:rPr>
          <w:bCs/>
          <w:sz w:val="22"/>
          <w:szCs w:val="22"/>
        </w:rPr>
      </w:pPr>
      <w:r w:rsidRPr="0099601D">
        <w:rPr>
          <w:sz w:val="22"/>
          <w:szCs w:val="22"/>
        </w:rPr>
        <w:t xml:space="preserve">Организационно-распорядительная защита информации. Работа с кадрами и </w:t>
      </w:r>
      <w:proofErr w:type="spellStart"/>
      <w:r w:rsidRPr="0099601D">
        <w:rPr>
          <w:sz w:val="22"/>
          <w:szCs w:val="22"/>
        </w:rPr>
        <w:t>внутриобъе</w:t>
      </w:r>
      <w:r w:rsidRPr="0099601D">
        <w:rPr>
          <w:sz w:val="22"/>
          <w:szCs w:val="22"/>
        </w:rPr>
        <w:t>к</w:t>
      </w:r>
      <w:r w:rsidRPr="0099601D">
        <w:rPr>
          <w:sz w:val="22"/>
          <w:szCs w:val="22"/>
        </w:rPr>
        <w:t>товый</w:t>
      </w:r>
      <w:proofErr w:type="spellEnd"/>
      <w:r w:rsidRPr="0099601D">
        <w:rPr>
          <w:sz w:val="22"/>
          <w:szCs w:val="22"/>
        </w:rPr>
        <w:t xml:space="preserve"> режим. Принципы построения организационно-распорядительной системы.</w:t>
      </w:r>
    </w:p>
    <w:p w:rsidR="0099601D" w:rsidRDefault="0099601D" w:rsidP="0099601D">
      <w:pPr>
        <w:pStyle w:val="a7"/>
        <w:spacing w:line="20" w:lineRule="atLeast"/>
        <w:ind w:firstLine="0"/>
        <w:rPr>
          <w:b/>
          <w:bCs/>
          <w:sz w:val="24"/>
          <w:szCs w:val="24"/>
        </w:rPr>
      </w:pPr>
    </w:p>
    <w:p w:rsidR="0099601D" w:rsidRPr="00997F85" w:rsidRDefault="0099601D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601D" w:rsidRPr="00997F85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380E"/>
    <w:rsid w:val="00082EE3"/>
    <w:rsid w:val="003F0608"/>
    <w:rsid w:val="003F4C70"/>
    <w:rsid w:val="0099601D"/>
    <w:rsid w:val="00997F85"/>
    <w:rsid w:val="00AD380E"/>
    <w:rsid w:val="00BF2554"/>
    <w:rsid w:val="00E956A8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2025-09-25T12:52:00Z</dcterms:created>
  <dcterms:modified xsi:type="dcterms:W3CDTF">2025-09-25T13:00:00Z</dcterms:modified>
</cp:coreProperties>
</file>